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5C" w:rsidRPr="00001075" w:rsidRDefault="00031F7B" w:rsidP="00815BA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GHEA Grapalat" w:eastAsia="Times New Roman" w:hAnsi="GHEA Grapalat" w:cs="Times New Roman"/>
          <w:b/>
          <w:sz w:val="24"/>
        </w:rPr>
      </w:pPr>
      <w:r>
        <w:fldChar w:fldCharType="begin"/>
      </w:r>
      <w:r>
        <w:instrText xml:space="preserve"> HYPERLINK "https://vanadzor.am/dashinq_hanun_kayun_ev_kanach_karavarman_tsragri_porcageti_tsarayutyan_dzerq_berum_25_08_2021/" \o "</w:instrText>
      </w:r>
      <w:r>
        <w:instrText>Վանաձորի</w:instrText>
      </w:r>
      <w:r>
        <w:instrText xml:space="preserve"> </w:instrText>
      </w:r>
      <w:r>
        <w:instrText>համայնքապետարանի</w:instrText>
      </w:r>
      <w:r>
        <w:instrText xml:space="preserve"> " </w:instrText>
      </w:r>
      <w:r>
        <w:fldChar w:fldCharType="separate"/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Վանաձորի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համայնքապետարանի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«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Դաշինք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հանուն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կայուն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և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կանաչ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կառավարման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»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ծրագրի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կարիքների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համար</w:t>
      </w:r>
      <w:proofErr w:type="spellEnd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bdr w:val="none" w:sz="0" w:space="0" w:color="auto" w:frame="1"/>
          <w:lang w:val="hy-AM"/>
        </w:rPr>
        <w:t>հանրային իրազեկման նյութերի պատրաստման</w:t>
      </w:r>
      <w:r w:rsidR="00001075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  <w:lang w:val="hy-AM"/>
        </w:rPr>
        <w:t xml:space="preserve"> ծառայությունների</w:t>
      </w:r>
      <w:r>
        <w:rPr>
          <w:rFonts w:ascii="GHEA Grapalat" w:eastAsia="Times New Roman" w:hAnsi="GHEA Grapalat" w:cs="Times New Roman"/>
          <w:b/>
          <w:sz w:val="24"/>
          <w:bdr w:val="none" w:sz="0" w:space="0" w:color="auto" w:frame="1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(PSA)</w:t>
      </w:r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  <w:lang w:val="hy-AM"/>
        </w:rPr>
        <w:t xml:space="preserve"> </w:t>
      </w:r>
      <w:proofErr w:type="spellStart"/>
      <w:r w:rsidR="00627D5C" w:rsidRPr="00001075"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t>ձեռքբերում</w:t>
      </w:r>
      <w:proofErr w:type="spellEnd"/>
      <w:r>
        <w:rPr>
          <w:rFonts w:ascii="GHEA Grapalat" w:eastAsia="Times New Roman" w:hAnsi="GHEA Grapalat" w:cs="Times New Roman"/>
          <w:b/>
          <w:sz w:val="24"/>
          <w:bdr w:val="none" w:sz="0" w:space="0" w:color="auto" w:frame="1"/>
        </w:rPr>
        <w:fldChar w:fldCharType="end"/>
      </w:r>
    </w:p>
    <w:p w:rsidR="00627D5C" w:rsidRPr="00001075" w:rsidRDefault="00627D5C" w:rsidP="00815BA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222222"/>
        </w:rPr>
      </w:pPr>
    </w:p>
    <w:p w:rsidR="00627D5C" w:rsidRPr="00001075" w:rsidRDefault="00627D5C" w:rsidP="00815BA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222222"/>
        </w:rPr>
      </w:pPr>
    </w:p>
    <w:p w:rsidR="00627D5C" w:rsidRPr="00001075" w:rsidRDefault="00627D5C" w:rsidP="00815BA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222222"/>
        </w:rPr>
      </w:pP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Հարգելի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գործընկեր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,</w:t>
      </w:r>
    </w:p>
    <w:p w:rsidR="00627D5C" w:rsidRPr="00001075" w:rsidRDefault="00627D5C" w:rsidP="00815BA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222222"/>
        </w:rPr>
      </w:pPr>
      <w:r w:rsidRPr="00001075">
        <w:rPr>
          <w:rFonts w:ascii="Times New Roman" w:eastAsia="Times New Roman" w:hAnsi="Times New Roman" w:cs="Times New Roman"/>
          <w:color w:val="222222"/>
        </w:rPr>
        <w:t> </w:t>
      </w:r>
    </w:p>
    <w:p w:rsidR="00627D5C" w:rsidRPr="00001075" w:rsidRDefault="00627D5C" w:rsidP="00815BA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222222"/>
        </w:rPr>
      </w:pP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Ուրախ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եմ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տեղեկացնել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,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որ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ձեր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ընկերությունը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հրավիրվում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է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մասնակցելու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ծառայությունների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մատուցման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մրցույթի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,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որի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ամբողջական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փաթեթը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կցված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է:</w:t>
      </w:r>
    </w:p>
    <w:p w:rsidR="00627D5C" w:rsidRPr="00001075" w:rsidRDefault="00627D5C" w:rsidP="00815BA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222222"/>
        </w:rPr>
      </w:pP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Մրցույթը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անց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է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կացվում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r w:rsidRPr="00001075">
        <w:rPr>
          <w:rFonts w:ascii="GHEA Grapalat" w:eastAsia="Times New Roman" w:hAnsi="GHEA Grapalat" w:cs="Times New Roman"/>
          <w:color w:val="222222"/>
        </w:rPr>
        <w:t>ԵՄ PRAG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ընթացակարգերի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համաձայն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,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ուստի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փաստաթղթերը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կազմված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են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անգլերեն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լեզվով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: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Մրցույթին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մասնակցելու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համար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անհրաժեշտ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հրահանգները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՝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ժամանակացույց</w:t>
      </w:r>
      <w:proofErr w:type="spellEnd"/>
      <w:r w:rsidR="00031F7B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հարց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ու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պատասխան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,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անհրաժեշտ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փաստաթղթեր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,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մրցութային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փաթեթի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լրացվող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ֆայլեր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r w:rsidRPr="00001075">
        <w:rPr>
          <w:rFonts w:ascii="GHEA Grapalat" w:eastAsia="Times New Roman" w:hAnsi="GHEA Grapalat" w:cs="Times New Roman"/>
          <w:color w:val="222222"/>
        </w:rPr>
        <w:t>և</w:t>
      </w:r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այլն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ներառված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են</w:t>
      </w:r>
      <w:proofErr w:type="spellEnd"/>
      <w:r w:rsidR="00031F7B">
        <w:rPr>
          <w:rFonts w:ascii="Times New Roman" w:eastAsia="Times New Roman" w:hAnsi="Times New Roman" w:cs="Times New Roman"/>
          <w:color w:val="222222"/>
        </w:rPr>
        <w:t xml:space="preserve"> </w:t>
      </w:r>
      <w:r w:rsidRPr="00001075">
        <w:rPr>
          <w:rFonts w:ascii="GHEA Grapalat" w:eastAsia="Times New Roman" w:hAnsi="GHEA Grapalat" w:cs="Times New Roman"/>
          <w:b/>
          <w:bCs/>
          <w:color w:val="222222"/>
        </w:rPr>
        <w:t>b8o5_itt_simp_en (2) INSTRUCTIONS TO TENDERERS</w:t>
      </w:r>
      <w:r w:rsidR="00031F7B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ֆայլում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:</w:t>
      </w:r>
    </w:p>
    <w:p w:rsidR="00627D5C" w:rsidRPr="00001075" w:rsidRDefault="00627D5C" w:rsidP="00815BA2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Ձեր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կողմից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մրցութային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փաթեթի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լրացվող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ֆայլերն</w:t>
      </w:r>
      <w:proofErr w:type="spellEnd"/>
      <w:r w:rsidRPr="00001075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001075">
        <w:rPr>
          <w:rFonts w:ascii="GHEA Grapalat" w:eastAsia="Times New Roman" w:hAnsi="GHEA Grapalat" w:cs="Times New Roman"/>
          <w:color w:val="222222"/>
        </w:rPr>
        <w:t>են</w:t>
      </w:r>
      <w:proofErr w:type="spellEnd"/>
      <w:r w:rsidRPr="00001075">
        <w:rPr>
          <w:rFonts w:ascii="GHEA Grapalat" w:eastAsia="Times New Roman" w:hAnsi="GHEA Grapalat" w:cs="Times New Roman"/>
          <w:color w:val="222222"/>
        </w:rPr>
        <w:t>՝</w:t>
      </w:r>
    </w:p>
    <w:p w:rsidR="00627D5C" w:rsidRPr="00001075" w:rsidRDefault="00627D5C" w:rsidP="00815BA2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  <w:r w:rsidRPr="00001075">
        <w:rPr>
          <w:rFonts w:ascii="GHEA Grapalat" w:eastAsia="Times New Roman" w:hAnsi="GHEA Grapalat" w:cs="Times New Roman"/>
          <w:b/>
          <w:bCs/>
          <w:color w:val="222222"/>
        </w:rPr>
        <w:t>b8g_annexiiiom_en</w:t>
      </w:r>
    </w:p>
    <w:p w:rsidR="00627D5C" w:rsidRPr="00001075" w:rsidRDefault="00627D5C" w:rsidP="00815BA2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  <w:r w:rsidRPr="00001075">
        <w:rPr>
          <w:rFonts w:ascii="GHEA Grapalat" w:eastAsia="Times New Roman" w:hAnsi="GHEA Grapalat" w:cs="Times New Roman"/>
          <w:b/>
          <w:bCs/>
          <w:color w:val="222222"/>
        </w:rPr>
        <w:t>b8i1_annexvbudgetglobal_en</w:t>
      </w:r>
    </w:p>
    <w:p w:rsidR="00627D5C" w:rsidRPr="00001075" w:rsidRDefault="00627D5C" w:rsidP="00815BA2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  <w:r w:rsidRPr="00001075">
        <w:rPr>
          <w:rFonts w:ascii="GHEA Grapalat" w:eastAsia="Times New Roman" w:hAnsi="GHEA Grapalat" w:cs="Times New Roman"/>
          <w:b/>
          <w:bCs/>
          <w:color w:val="222222"/>
        </w:rPr>
        <w:t>b8j1_annexvifif_en</w:t>
      </w:r>
      <w:bookmarkStart w:id="0" w:name="_GoBack"/>
      <w:bookmarkEnd w:id="0"/>
    </w:p>
    <w:p w:rsidR="00627D5C" w:rsidRPr="00001075" w:rsidRDefault="00627D5C" w:rsidP="00815BA2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  <w:r w:rsidRPr="00001075">
        <w:rPr>
          <w:rFonts w:ascii="GHEA Grapalat" w:eastAsia="Times New Roman" w:hAnsi="GHEA Grapalat" w:cs="Times New Roman"/>
          <w:b/>
          <w:bCs/>
          <w:color w:val="222222"/>
        </w:rPr>
        <w:t>b8j4_annexvilefcompany_en</w:t>
      </w:r>
    </w:p>
    <w:p w:rsidR="00627D5C" w:rsidRPr="00001075" w:rsidRDefault="00627D5C" w:rsidP="003B3A16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  <w:r w:rsidRPr="00001075">
        <w:rPr>
          <w:rFonts w:ascii="GHEA Grapalat" w:eastAsia="Times New Roman" w:hAnsi="GHEA Grapalat" w:cs="Times New Roman"/>
          <w:b/>
          <w:bCs/>
          <w:color w:val="222222"/>
        </w:rPr>
        <w:t>b8o7_tenderform_simp_en</w:t>
      </w:r>
      <w:r w:rsidRPr="00001075">
        <w:rPr>
          <w:rFonts w:ascii="GHEA Grapalat" w:eastAsia="Times New Roman" w:hAnsi="GHEA Grapalat" w:cs="Times New Roman"/>
          <w:color w:val="222222"/>
        </w:rPr>
        <w:t>:</w:t>
      </w:r>
    </w:p>
    <w:p w:rsidR="00AC6F66" w:rsidRPr="00001075" w:rsidRDefault="00AC6F66" w:rsidP="003B3A16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290"/>
        <w:gridCol w:w="1254"/>
      </w:tblGrid>
      <w:tr w:rsidR="00AC6F66" w:rsidRPr="00001075" w:rsidTr="00031F7B">
        <w:tc>
          <w:tcPr>
            <w:tcW w:w="4820" w:type="dxa"/>
            <w:tcBorders>
              <w:bottom w:val="nil"/>
            </w:tcBorders>
          </w:tcPr>
          <w:p w:rsidR="00AC6F66" w:rsidRPr="00001075" w:rsidRDefault="00AC6F66" w:rsidP="0008227A">
            <w:pPr>
              <w:rPr>
                <w:rFonts w:ascii="GHEA Grapalat" w:hAnsi="GHEA Grapalat" w:cs="Times New Roman"/>
              </w:rPr>
            </w:pPr>
          </w:p>
        </w:tc>
        <w:tc>
          <w:tcPr>
            <w:tcW w:w="2290" w:type="dxa"/>
            <w:shd w:val="pct10" w:color="auto" w:fill="FFFFFF"/>
          </w:tcPr>
          <w:p w:rsidR="00AC6F66" w:rsidRPr="00001075" w:rsidRDefault="00AC6F66" w:rsidP="0008227A">
            <w:pPr>
              <w:jc w:val="center"/>
              <w:rPr>
                <w:rFonts w:ascii="GHEA Grapalat" w:hAnsi="GHEA Grapalat" w:cs="Times New Roman"/>
                <w:b/>
              </w:rPr>
            </w:pPr>
            <w:r w:rsidRPr="00001075">
              <w:rPr>
                <w:rFonts w:ascii="GHEA Grapalat" w:hAnsi="GHEA Grapalat" w:cs="Times New Roman"/>
                <w:b/>
              </w:rPr>
              <w:t>DATE</w:t>
            </w:r>
          </w:p>
        </w:tc>
        <w:tc>
          <w:tcPr>
            <w:tcW w:w="1254" w:type="dxa"/>
            <w:tcBorders>
              <w:bottom w:val="nil"/>
            </w:tcBorders>
            <w:shd w:val="pct10" w:color="auto" w:fill="FFFFFF"/>
          </w:tcPr>
          <w:p w:rsidR="00AC6F66" w:rsidRPr="00001075" w:rsidRDefault="00AC6F66" w:rsidP="0008227A">
            <w:pPr>
              <w:jc w:val="center"/>
              <w:rPr>
                <w:rFonts w:ascii="GHEA Grapalat" w:hAnsi="GHEA Grapalat" w:cs="Times New Roman"/>
                <w:b/>
              </w:rPr>
            </w:pPr>
            <w:r w:rsidRPr="00001075">
              <w:rPr>
                <w:rFonts w:ascii="GHEA Grapalat" w:hAnsi="GHEA Grapalat" w:cs="Times New Roman"/>
                <w:b/>
              </w:rPr>
              <w:t>TIME</w:t>
            </w:r>
          </w:p>
        </w:tc>
      </w:tr>
      <w:tr w:rsidR="00AC6F66" w:rsidRPr="00001075" w:rsidTr="00031F7B">
        <w:tc>
          <w:tcPr>
            <w:tcW w:w="4820" w:type="dxa"/>
            <w:shd w:val="pct10" w:color="auto" w:fill="FFFFFF"/>
          </w:tcPr>
          <w:p w:rsidR="00AC6F66" w:rsidRPr="00001075" w:rsidRDefault="00AC6F66" w:rsidP="0008227A">
            <w:pPr>
              <w:spacing w:before="120" w:after="120"/>
              <w:rPr>
                <w:rFonts w:ascii="GHEA Grapalat" w:hAnsi="GHEA Grapalat" w:cs="Times New Roman"/>
                <w:b/>
              </w:rPr>
            </w:pPr>
            <w:proofErr w:type="spellStart"/>
            <w:r w:rsidRPr="00001075">
              <w:rPr>
                <w:rFonts w:ascii="GHEA Grapalat" w:hAnsi="GHEA Grapalat" w:cs="Times New Roman"/>
                <w:b/>
              </w:rPr>
              <w:t>Պայմանագրային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կողմից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պարզաբանում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պահանջելու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վերջնաժամկետ</w:t>
            </w:r>
            <w:proofErr w:type="spellEnd"/>
          </w:p>
        </w:tc>
        <w:tc>
          <w:tcPr>
            <w:tcW w:w="2290" w:type="dxa"/>
          </w:tcPr>
          <w:p w:rsidR="00AC6F66" w:rsidRPr="00001075" w:rsidRDefault="00031F7B" w:rsidP="00031F7B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17 Նոյեմբեր</w:t>
            </w:r>
            <w:r w:rsidR="00AC6F66" w:rsidRPr="00001075">
              <w:rPr>
                <w:rFonts w:ascii="GHEA Grapalat" w:hAnsi="GHEA Grapalat" w:cs="Times New Roman"/>
                <w:lang w:val="hy-AM"/>
              </w:rPr>
              <w:t>2021</w:t>
            </w:r>
          </w:p>
        </w:tc>
        <w:tc>
          <w:tcPr>
            <w:tcW w:w="1254" w:type="dxa"/>
          </w:tcPr>
          <w:p w:rsidR="00AC6F66" w:rsidRPr="00001075" w:rsidRDefault="00AC6F66" w:rsidP="0008227A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 w:rsidRPr="00001075">
              <w:rPr>
                <w:rFonts w:ascii="GHEA Grapalat" w:hAnsi="GHEA Grapalat" w:cs="Times New Roman"/>
              </w:rPr>
              <w:t>18:00</w:t>
            </w:r>
          </w:p>
        </w:tc>
      </w:tr>
      <w:tr w:rsidR="00AC6F66" w:rsidRPr="00001075" w:rsidTr="00031F7B">
        <w:tc>
          <w:tcPr>
            <w:tcW w:w="4820" w:type="dxa"/>
            <w:shd w:val="pct10" w:color="auto" w:fill="FFFFFF"/>
          </w:tcPr>
          <w:p w:rsidR="00AC6F66" w:rsidRPr="00001075" w:rsidRDefault="00AC6F66" w:rsidP="0008227A">
            <w:pPr>
              <w:spacing w:before="120" w:after="120"/>
              <w:rPr>
                <w:rFonts w:ascii="GHEA Grapalat" w:hAnsi="GHEA Grapalat" w:cs="Times New Roman"/>
                <w:b/>
              </w:rPr>
            </w:pPr>
            <w:proofErr w:type="spellStart"/>
            <w:r w:rsidRPr="00001075">
              <w:rPr>
                <w:rFonts w:ascii="GHEA Grapalat" w:hAnsi="GHEA Grapalat" w:cs="Times New Roman"/>
                <w:b/>
              </w:rPr>
              <w:t>Պայմանագրային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կողմի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կողմից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պարզաբանում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տալու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վերջնաժամկետ</w:t>
            </w:r>
            <w:proofErr w:type="spellEnd"/>
          </w:p>
        </w:tc>
        <w:tc>
          <w:tcPr>
            <w:tcW w:w="2290" w:type="dxa"/>
          </w:tcPr>
          <w:p w:rsidR="00AC6F66" w:rsidRPr="00001075" w:rsidRDefault="00031F7B" w:rsidP="00031F7B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20</w:t>
            </w:r>
            <w:r w:rsidR="00AC6F66" w:rsidRPr="00001075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Նոյեմբեր</w:t>
            </w:r>
            <w:r w:rsidR="00AC6F66" w:rsidRPr="00001075">
              <w:rPr>
                <w:rFonts w:ascii="GHEA Grapalat" w:hAnsi="GHEA Grapalat" w:cs="Times New Roman"/>
              </w:rPr>
              <w:t xml:space="preserve"> 2021</w:t>
            </w:r>
          </w:p>
        </w:tc>
        <w:tc>
          <w:tcPr>
            <w:tcW w:w="1254" w:type="dxa"/>
          </w:tcPr>
          <w:p w:rsidR="00AC6F66" w:rsidRPr="00001075" w:rsidRDefault="00AC6F66" w:rsidP="0008227A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 w:rsidRPr="00001075">
              <w:rPr>
                <w:rFonts w:ascii="GHEA Grapalat" w:hAnsi="GHEA Grapalat" w:cs="Times New Roman"/>
              </w:rPr>
              <w:t>-</w:t>
            </w:r>
          </w:p>
        </w:tc>
      </w:tr>
      <w:tr w:rsidR="00AC6F66" w:rsidRPr="00001075" w:rsidTr="00031F7B">
        <w:tc>
          <w:tcPr>
            <w:tcW w:w="4820" w:type="dxa"/>
            <w:shd w:val="pct10" w:color="auto" w:fill="FFFFFF"/>
          </w:tcPr>
          <w:p w:rsidR="00AC6F66" w:rsidRPr="00001075" w:rsidRDefault="00AC6F66" w:rsidP="0008227A">
            <w:pPr>
              <w:spacing w:before="120" w:after="120"/>
              <w:rPr>
                <w:rFonts w:ascii="GHEA Grapalat" w:hAnsi="GHEA Grapalat" w:cs="Times New Roman"/>
                <w:b/>
              </w:rPr>
            </w:pPr>
            <w:proofErr w:type="spellStart"/>
            <w:r w:rsidRPr="00001075">
              <w:rPr>
                <w:rFonts w:ascii="GHEA Grapalat" w:hAnsi="GHEA Grapalat" w:cs="Times New Roman"/>
                <w:b/>
              </w:rPr>
              <w:t>Մրցույթները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ներկայացնելու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վերջնաժամկետ</w:t>
            </w:r>
            <w:proofErr w:type="spellEnd"/>
          </w:p>
        </w:tc>
        <w:tc>
          <w:tcPr>
            <w:tcW w:w="2290" w:type="dxa"/>
          </w:tcPr>
          <w:p w:rsidR="00AC6F66" w:rsidRPr="00001075" w:rsidRDefault="00031F7B" w:rsidP="00031F7B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</w:rPr>
              <w:t>25</w:t>
            </w:r>
            <w:r w:rsidR="00AC6F66" w:rsidRPr="00001075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Նոյեմբեր</w:t>
            </w:r>
            <w:r w:rsidR="00AC6F66" w:rsidRPr="00001075">
              <w:rPr>
                <w:rFonts w:ascii="GHEA Grapalat" w:hAnsi="GHEA Grapalat" w:cs="Times New Roman"/>
              </w:rPr>
              <w:t>2021</w:t>
            </w:r>
          </w:p>
        </w:tc>
        <w:tc>
          <w:tcPr>
            <w:tcW w:w="1254" w:type="dxa"/>
          </w:tcPr>
          <w:p w:rsidR="00AC6F66" w:rsidRPr="00001075" w:rsidRDefault="00AC6F66" w:rsidP="0008227A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 w:rsidRPr="00001075">
              <w:rPr>
                <w:rFonts w:ascii="GHEA Grapalat" w:hAnsi="GHEA Grapalat" w:cs="Times New Roman"/>
                <w:color w:val="000000"/>
              </w:rPr>
              <w:t>18:00</w:t>
            </w:r>
          </w:p>
        </w:tc>
      </w:tr>
      <w:tr w:rsidR="00AC6F66" w:rsidRPr="00001075" w:rsidTr="00031F7B">
        <w:tc>
          <w:tcPr>
            <w:tcW w:w="4820" w:type="dxa"/>
            <w:shd w:val="pct10" w:color="auto" w:fill="FFFFFF"/>
          </w:tcPr>
          <w:p w:rsidR="00AC6F66" w:rsidRPr="00001075" w:rsidRDefault="00AC6F66" w:rsidP="0008227A">
            <w:pPr>
              <w:spacing w:before="120" w:after="120"/>
              <w:rPr>
                <w:rFonts w:ascii="GHEA Grapalat" w:hAnsi="GHEA Grapalat" w:cs="Times New Roman"/>
                <w:b/>
              </w:rPr>
            </w:pPr>
            <w:proofErr w:type="spellStart"/>
            <w:r w:rsidRPr="00001075">
              <w:rPr>
                <w:rFonts w:ascii="GHEA Grapalat" w:hAnsi="GHEA Grapalat" w:cs="Times New Roman"/>
                <w:b/>
              </w:rPr>
              <w:t>Հարցազրույցներ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(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առկայության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դեպքում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>)</w:t>
            </w:r>
          </w:p>
        </w:tc>
        <w:tc>
          <w:tcPr>
            <w:tcW w:w="2290" w:type="dxa"/>
          </w:tcPr>
          <w:p w:rsidR="00AC6F66" w:rsidRPr="00001075" w:rsidRDefault="00AC6F66" w:rsidP="00031F7B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 w:rsidRPr="00001075">
              <w:rPr>
                <w:rFonts w:ascii="GHEA Grapalat" w:hAnsi="GHEA Grapalat" w:cs="Times New Roman"/>
              </w:rPr>
              <w:t>-</w:t>
            </w:r>
          </w:p>
        </w:tc>
        <w:tc>
          <w:tcPr>
            <w:tcW w:w="1254" w:type="dxa"/>
          </w:tcPr>
          <w:p w:rsidR="00AC6F66" w:rsidRPr="00001075" w:rsidRDefault="00AC6F66" w:rsidP="0008227A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 w:rsidRPr="00001075">
              <w:rPr>
                <w:rFonts w:ascii="GHEA Grapalat" w:hAnsi="GHEA Grapalat" w:cs="Times New Roman"/>
              </w:rPr>
              <w:t>-</w:t>
            </w:r>
          </w:p>
        </w:tc>
      </w:tr>
      <w:tr w:rsidR="00AC6F66" w:rsidRPr="00001075" w:rsidTr="00031F7B">
        <w:tc>
          <w:tcPr>
            <w:tcW w:w="4820" w:type="dxa"/>
            <w:shd w:val="pct10" w:color="auto" w:fill="FFFFFF"/>
          </w:tcPr>
          <w:p w:rsidR="00AC6F66" w:rsidRPr="00001075" w:rsidRDefault="00AC6F66" w:rsidP="0008227A">
            <w:pPr>
              <w:spacing w:before="120" w:after="120"/>
              <w:rPr>
                <w:rFonts w:ascii="GHEA Grapalat" w:hAnsi="GHEA Grapalat" w:cs="Times New Roman"/>
                <w:b/>
              </w:rPr>
            </w:pPr>
            <w:proofErr w:type="spellStart"/>
            <w:r w:rsidRPr="00001075">
              <w:rPr>
                <w:rFonts w:ascii="GHEA Grapalat" w:hAnsi="GHEA Grapalat" w:cs="Times New Roman"/>
                <w:b/>
              </w:rPr>
              <w:t>Տեխնիկական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առաջարկների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գնահատման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ավարտի</w:t>
            </w:r>
            <w:proofErr w:type="spellEnd"/>
            <w:r w:rsidRPr="00001075">
              <w:rPr>
                <w:rFonts w:ascii="GHEA Grapalat" w:hAnsi="GHEA Grapalat" w:cs="Times New Roman"/>
                <w:b/>
              </w:rPr>
              <w:t xml:space="preserve"> </w:t>
            </w:r>
            <w:proofErr w:type="spellStart"/>
            <w:r w:rsidRPr="00001075">
              <w:rPr>
                <w:rFonts w:ascii="GHEA Grapalat" w:hAnsi="GHEA Grapalat" w:cs="Times New Roman"/>
                <w:b/>
              </w:rPr>
              <w:t>ամսաթիվ</w:t>
            </w:r>
            <w:proofErr w:type="spellEnd"/>
          </w:p>
        </w:tc>
        <w:tc>
          <w:tcPr>
            <w:tcW w:w="2290" w:type="dxa"/>
          </w:tcPr>
          <w:p w:rsidR="00AC6F66" w:rsidRPr="00001075" w:rsidRDefault="00031F7B" w:rsidP="00031F7B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26</w:t>
            </w:r>
            <w:r w:rsidR="00AC6F66" w:rsidRPr="00001075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="00001075">
              <w:rPr>
                <w:rFonts w:ascii="GHEA Grapalat" w:hAnsi="GHEA Grapalat" w:cs="Times New Roman"/>
              </w:rPr>
              <w:t>Նոյեմբեր</w:t>
            </w:r>
            <w:proofErr w:type="spellEnd"/>
            <w:r w:rsidR="00001075">
              <w:rPr>
                <w:rFonts w:ascii="GHEA Grapalat" w:hAnsi="GHEA Grapalat" w:cs="Times New Roman"/>
              </w:rPr>
              <w:t xml:space="preserve"> </w:t>
            </w:r>
            <w:r w:rsidR="00AC6F66" w:rsidRPr="00001075">
              <w:rPr>
                <w:rFonts w:ascii="GHEA Grapalat" w:hAnsi="GHEA Grapalat" w:cs="Times New Roman"/>
              </w:rPr>
              <w:t>2021</w:t>
            </w:r>
          </w:p>
        </w:tc>
        <w:tc>
          <w:tcPr>
            <w:tcW w:w="1254" w:type="dxa"/>
          </w:tcPr>
          <w:p w:rsidR="00AC6F66" w:rsidRPr="00001075" w:rsidRDefault="00AC6F66" w:rsidP="0008227A">
            <w:pPr>
              <w:spacing w:before="120" w:after="120"/>
              <w:jc w:val="center"/>
              <w:rPr>
                <w:rFonts w:ascii="GHEA Grapalat" w:hAnsi="GHEA Grapalat" w:cs="Times New Roman"/>
              </w:rPr>
            </w:pPr>
            <w:r w:rsidRPr="00001075">
              <w:rPr>
                <w:rFonts w:ascii="GHEA Grapalat" w:hAnsi="GHEA Grapalat" w:cs="Times New Roman"/>
              </w:rPr>
              <w:t>-</w:t>
            </w:r>
          </w:p>
        </w:tc>
      </w:tr>
    </w:tbl>
    <w:p w:rsidR="00AC6F66" w:rsidRPr="00001075" w:rsidRDefault="00AC6F66" w:rsidP="003B3A16">
      <w:pPr>
        <w:shd w:val="clear" w:color="auto" w:fill="FFFFFF"/>
        <w:spacing w:before="240" w:after="240" w:line="240" w:lineRule="auto"/>
        <w:rPr>
          <w:rFonts w:ascii="GHEA Grapalat" w:eastAsia="Times New Roman" w:hAnsi="GHEA Grapalat" w:cs="Times New Roman"/>
          <w:color w:val="222222"/>
        </w:rPr>
      </w:pPr>
    </w:p>
    <w:sectPr w:rsidR="00AC6F66" w:rsidRPr="00001075" w:rsidSect="00B2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D721E"/>
    <w:multiLevelType w:val="hybridMultilevel"/>
    <w:tmpl w:val="D774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60FE4"/>
    <w:multiLevelType w:val="hybridMultilevel"/>
    <w:tmpl w:val="11C29A38"/>
    <w:lvl w:ilvl="0" w:tplc="35B48FCC">
      <w:start w:val="7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30FF4"/>
    <w:multiLevelType w:val="hybridMultilevel"/>
    <w:tmpl w:val="7186A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533A"/>
    <w:rsid w:val="00001075"/>
    <w:rsid w:val="00031F7B"/>
    <w:rsid w:val="002E533A"/>
    <w:rsid w:val="003B3A16"/>
    <w:rsid w:val="00627D5C"/>
    <w:rsid w:val="00815BA2"/>
    <w:rsid w:val="00AC6F66"/>
    <w:rsid w:val="00B26A30"/>
    <w:rsid w:val="00D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A09DC-7B29-441D-806C-A4738285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A30"/>
  </w:style>
  <w:style w:type="paragraph" w:styleId="Heading4">
    <w:name w:val="heading 4"/>
    <w:basedOn w:val="Normal"/>
    <w:link w:val="Heading4Char"/>
    <w:uiPriority w:val="9"/>
    <w:qFormat/>
    <w:rsid w:val="00627D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27D5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7D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D5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Bodytext">
    <w:name w:val="Body text_"/>
    <w:basedOn w:val="DefaultParagraphFont"/>
    <w:link w:val="BodyText1"/>
    <w:rsid w:val="00627D5C"/>
    <w:rPr>
      <w:rFonts w:ascii="Arial" w:eastAsia="Arial" w:hAnsi="Arial" w:cs="Arial"/>
      <w:sz w:val="19"/>
      <w:szCs w:val="19"/>
    </w:rPr>
  </w:style>
  <w:style w:type="paragraph" w:customStyle="1" w:styleId="BodyText1">
    <w:name w:val="Body Text1"/>
    <w:basedOn w:val="Normal"/>
    <w:link w:val="Bodytext"/>
    <w:qFormat/>
    <w:rsid w:val="00627D5C"/>
    <w:pPr>
      <w:widowControl w:val="0"/>
      <w:spacing w:after="140" w:line="252" w:lineRule="auto"/>
    </w:pPr>
    <w:rPr>
      <w:rFonts w:ascii="Arial" w:eastAsia="Arial" w:hAnsi="Arial" w:cs="Arial"/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7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7D5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20"/>
    <w:qFormat/>
    <w:rsid w:val="00627D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2021-09-17T11:42:00Z</dcterms:created>
  <dcterms:modified xsi:type="dcterms:W3CDTF">2021-11-12T10:32:00Z</dcterms:modified>
</cp:coreProperties>
</file>