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8316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28316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E175C8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E175C8" w:rsidRPr="00E175C8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E175C8" w:rsidRPr="00283162" w:rsidRDefault="00E175C8" w:rsidP="00E175C8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83162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ՏԻԳՐԱՆ ՄԵԾԻ ՓՈՂՈՑԻ № 10/4 ՀԱՍՑԵԻ 5.87 ՔԱՌԱԿՈՒՍԻ ՄԵՏՐ ՄԱԿԵՐԵՍՈՎ ՀԱՅԱՍՏԱՆԻ ՀԱՆՐԱՊԵՏՈՒԹՅԱՆ ՇԻՐԱԿԻ   ՄԱՐԶԻ ԳՅՈՒՄՐԻ ՔԱՂԱՔԱՅԻՆ ՀԱՄԱՅՆՔԻՆ ՍԵՓԱԿԱՆՈՒԹՅԱՆ ԻՐԱՎՈՒՆՔՈՎ ՊԱՏԿԱՆՈՂ ՀՈՂԱՄԱՍՆ ՈՒՂՂԱԿԻ ՎԱՃԱՌՔԻ ՄԻՋՈՑՈՎ ՕՏԱՐԵԼՈՒ ՄԱՍԻՆ</w:t>
      </w:r>
    </w:p>
    <w:p w:rsidR="00C2121D" w:rsidRPr="00283162" w:rsidRDefault="00C2121D" w:rsidP="00E175C8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</w:p>
    <w:p w:rsidR="00E175C8" w:rsidRPr="00283162" w:rsidRDefault="00E175C8" w:rsidP="00E175C8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283162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Տիգրան Մեծի փողոցի № </w:t>
      </w:r>
      <w:r w:rsidR="00C2121D" w:rsidRPr="00283162">
        <w:rPr>
          <w:rFonts w:ascii="GHEA Grapalat" w:hAnsi="GHEA Grapalat"/>
          <w:sz w:val="22"/>
          <w:szCs w:val="20"/>
          <w:lang w:val="hy-AM"/>
        </w:rPr>
        <w:t>10/2 հասցեի 78.0 (յոթանասունութ</w:t>
      </w:r>
      <w:r w:rsidRPr="00283162">
        <w:rPr>
          <w:rFonts w:ascii="GHEA Grapalat" w:hAnsi="GHEA Grapalat"/>
          <w:sz w:val="22"/>
          <w:szCs w:val="20"/>
          <w:lang w:val="hy-AM"/>
        </w:rPr>
        <w:t>) քառակուսի մետր մակերեսով հողամասը սեփականության իրավունքով պատկանում է քաղաքացի Հրաչ Արտուշի Մուրադյանին (հիմք` անշարժ գույքի նկատմամբ իրավունքների պետական գրանցման N 15072014-08-0016 համարի տրված 15-ը հուլիսի 2014 թվականի):</w:t>
      </w:r>
    </w:p>
    <w:p w:rsidR="00E175C8" w:rsidRPr="00283162" w:rsidRDefault="00E175C8" w:rsidP="00E175C8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283162">
        <w:rPr>
          <w:rFonts w:ascii="GHEA Grapalat" w:hAnsi="GHEA Grapalat"/>
          <w:sz w:val="22"/>
          <w:szCs w:val="20"/>
          <w:lang w:val="hy-AM"/>
        </w:rPr>
        <w:t xml:space="preserve"> Քաղաքացի Հրաչ Արտուշի Մուրադյանը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 N 01032024--08-0022 վկայական) Տիգրան Մեծի փողոցի № 10/4  հասցեի 5.87 (հինգ ամբողջ ութսունյոթ հարյուրերորդական) քառակուսի մետր մակերեսով բնակավայրերի նպատակային նշանակության հասարակական կառուցապատման գործառնական նշանակության հողամասն ուղղակի վաճառքի միջոցով իրեն օտարելու խնդրանքով:</w:t>
      </w:r>
    </w:p>
    <w:p w:rsidR="00E175C8" w:rsidRPr="00283162" w:rsidRDefault="00E175C8" w:rsidP="00E175C8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283162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283162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283162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Հրաչ Արտուշի Մուրադյանի դիմումը (մուտքագրված համայնքապետարանում 2024 թվականի հունվարի 23-ին № 1224 թվագրմամբ)` </w:t>
      </w:r>
      <w:r w:rsidRPr="00283162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283162">
        <w:rPr>
          <w:rFonts w:ascii="GHEA Grapalat" w:hAnsi="GHEA Grapalat"/>
          <w:sz w:val="22"/>
          <w:szCs w:val="20"/>
          <w:lang w:val="hy-AM"/>
        </w:rPr>
        <w:t xml:space="preserve"> </w:t>
      </w:r>
      <w:r w:rsidRPr="00283162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E175C8" w:rsidRPr="00283162" w:rsidRDefault="00E175C8" w:rsidP="00E175C8">
      <w:pPr>
        <w:numPr>
          <w:ilvl w:val="0"/>
          <w:numId w:val="1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283162">
        <w:rPr>
          <w:rFonts w:ascii="GHEA Grapalat" w:hAnsi="GHEA Grapalat"/>
          <w:sz w:val="22"/>
          <w:szCs w:val="20"/>
          <w:lang w:val="hy-AM"/>
        </w:rPr>
        <w:t xml:space="preserve">Քաղաքացի Հրաչ Արտուշի Մուրադյանին ուղղակի վաճառքի միջոցով օտարել սեփականության իրավունքով իրեն պատկանող Հայաստանի Հանրապետության Շիրակի մարզի Գյումրի քաղաքի Տիգրան Մեծի փողոցի № </w:t>
      </w:r>
      <w:r w:rsidR="00C2121D" w:rsidRPr="00283162">
        <w:rPr>
          <w:rFonts w:ascii="GHEA Grapalat" w:hAnsi="GHEA Grapalat"/>
          <w:sz w:val="22"/>
          <w:szCs w:val="20"/>
          <w:lang w:val="hy-AM"/>
        </w:rPr>
        <w:t>10/2 հասցեի 78.0 (յոթանասունութ</w:t>
      </w:r>
      <w:r w:rsidRPr="00283162">
        <w:rPr>
          <w:rFonts w:ascii="GHEA Grapalat" w:hAnsi="GHEA Grapalat"/>
          <w:sz w:val="22"/>
          <w:szCs w:val="20"/>
          <w:lang w:val="hy-AM"/>
        </w:rPr>
        <w:t xml:space="preserve">) քառակուսի մետր մակերեսով հողամասին հարակից, Տիգրան Մեծի փողոցի № 10/4 հասցեի համայնքի սեփականություն հանդիսացող, կառուցապատումից ազատ, բնակավայրերի նպատակային նշանակության հասարակական կառուցապատման գործառնական նշանակության 5.87 (հինգ ամբողջ ութսունյոթ հարյուրերորդական) քառակուսի մետր մակերեսով հողամասը՝ ընդլայնման նպատակով:            </w:t>
      </w:r>
    </w:p>
    <w:p w:rsidR="00E175C8" w:rsidRPr="00283162" w:rsidRDefault="00E175C8" w:rsidP="00E175C8">
      <w:pPr>
        <w:numPr>
          <w:ilvl w:val="0"/>
          <w:numId w:val="1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283162">
        <w:rPr>
          <w:rFonts w:ascii="GHEA Grapalat" w:hAnsi="GHEA Grapalat"/>
          <w:sz w:val="22"/>
          <w:szCs w:val="20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 է 10514 (տասը հազար հինգ հարյուր տասնչորս) Հայաստանի Հանրապետության դրամ` 1.0 (մեկ) քառակուսի մետրի դիմաց, ընդամենը` 61717 (վաթսունմեկ հազար յոթ հարյուր տասնյոթ) Հայաստանի Հանրապետության դրամ:</w:t>
      </w:r>
    </w:p>
    <w:p w:rsidR="00E175C8" w:rsidRPr="00283162" w:rsidRDefault="00E175C8" w:rsidP="00E175C8">
      <w:pPr>
        <w:numPr>
          <w:ilvl w:val="0"/>
          <w:numId w:val="1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283162">
        <w:rPr>
          <w:rFonts w:ascii="GHEA Grapalat" w:hAnsi="GHEA Grapalat"/>
          <w:sz w:val="22"/>
          <w:szCs w:val="20"/>
          <w:lang w:val="hy-AM"/>
        </w:rPr>
        <w:lastRenderedPageBreak/>
        <w:t xml:space="preserve">Սույն որոշումն ուժի մեջ է մտնում քաղաքացի Հրաչ Արտուշի Մուրադյանին պատշաճ </w:t>
      </w:r>
      <w:r w:rsidR="00C2121D" w:rsidRPr="00283162">
        <w:rPr>
          <w:rFonts w:ascii="GHEA Grapalat" w:hAnsi="GHEA Grapalat"/>
          <w:sz w:val="22"/>
          <w:szCs w:val="20"/>
          <w:lang w:val="hy-AM"/>
        </w:rPr>
        <w:t xml:space="preserve"> </w:t>
      </w:r>
      <w:r w:rsidRPr="00283162">
        <w:rPr>
          <w:rFonts w:ascii="GHEA Grapalat" w:hAnsi="GHEA Grapalat"/>
          <w:sz w:val="22"/>
          <w:szCs w:val="20"/>
          <w:lang w:val="hy-AM"/>
        </w:rPr>
        <w:t>իրազեկելու օրվան հաջորդող օրվանից:</w:t>
      </w:r>
    </w:p>
    <w:p w:rsidR="00E175C8" w:rsidRDefault="00E175C8" w:rsidP="00E175C8">
      <w:pPr>
        <w:tabs>
          <w:tab w:val="left" w:pos="7035"/>
        </w:tabs>
        <w:ind w:left="142"/>
        <w:jc w:val="both"/>
        <w:rPr>
          <w:rFonts w:ascii="GHEA Grapalat" w:hAnsi="GHEA Grapalat"/>
          <w:sz w:val="10"/>
          <w:szCs w:val="20"/>
          <w:lang w:val="hy-AM"/>
        </w:rPr>
      </w:pPr>
    </w:p>
    <w:p w:rsidR="00C2121D" w:rsidRPr="00283162" w:rsidRDefault="00C2121D" w:rsidP="00C2121D">
      <w:pPr>
        <w:pStyle w:val="af"/>
        <w:ind w:left="360"/>
        <w:jc w:val="center"/>
        <w:rPr>
          <w:rFonts w:ascii="GHEA Grapalat" w:hAnsi="GHEA Grapalat"/>
          <w:b/>
          <w:noProof/>
          <w:color w:val="000000" w:themeColor="text1"/>
          <w:sz w:val="20"/>
          <w:lang w:val="hy-AM"/>
        </w:rPr>
      </w:pPr>
      <w:r w:rsidRPr="00283162">
        <w:rPr>
          <w:rFonts w:ascii="GHEA Grapalat" w:hAnsi="GHEA Grapalat"/>
          <w:b/>
          <w:noProof/>
          <w:color w:val="000000" w:themeColor="text1"/>
          <w:sz w:val="20"/>
          <w:lang w:val="hy-AM"/>
        </w:rPr>
        <w:t>Կողմ (</w:t>
      </w:r>
      <w:r w:rsidRPr="00283162">
        <w:rPr>
          <w:rFonts w:ascii="GHEA Grapalat" w:hAnsi="GHEA Grapalat"/>
          <w:b/>
          <w:noProof/>
          <w:color w:val="000000" w:themeColor="text1"/>
          <w:sz w:val="20"/>
        </w:rPr>
        <w:t>24</w:t>
      </w:r>
      <w:r w:rsidRPr="00283162">
        <w:rPr>
          <w:rFonts w:ascii="GHEA Grapalat" w:hAnsi="GHEA Grapalat"/>
          <w:b/>
          <w:noProof/>
          <w:color w:val="000000" w:themeColor="text1"/>
          <w:sz w:val="20"/>
          <w:lang w:val="hy-AM"/>
        </w:rPr>
        <w:t>)                                       Դեմ (</w:t>
      </w:r>
      <w:r w:rsidRPr="00283162">
        <w:rPr>
          <w:rFonts w:ascii="GHEA Grapalat" w:hAnsi="GHEA Grapalat"/>
          <w:b/>
          <w:noProof/>
          <w:color w:val="000000" w:themeColor="text1"/>
          <w:sz w:val="20"/>
        </w:rPr>
        <w:t>0</w:t>
      </w:r>
      <w:r w:rsidRPr="00283162">
        <w:rPr>
          <w:rFonts w:ascii="GHEA Grapalat" w:hAnsi="GHEA Grapalat"/>
          <w:b/>
          <w:noProof/>
          <w:color w:val="000000" w:themeColor="text1"/>
          <w:sz w:val="20"/>
          <w:lang w:val="hy-AM"/>
        </w:rPr>
        <w:t>)                             Ձեռնպահ (</w:t>
      </w:r>
      <w:r w:rsidRPr="00283162">
        <w:rPr>
          <w:rFonts w:ascii="GHEA Grapalat" w:hAnsi="GHEA Grapalat"/>
          <w:b/>
          <w:noProof/>
          <w:color w:val="000000" w:themeColor="text1"/>
          <w:sz w:val="20"/>
        </w:rPr>
        <w:t>0</w:t>
      </w:r>
      <w:r w:rsidRPr="00283162">
        <w:rPr>
          <w:rFonts w:ascii="GHEA Grapalat" w:hAnsi="GHEA Grapalat"/>
          <w:b/>
          <w:noProof/>
          <w:color w:val="000000" w:themeColor="text1"/>
          <w:sz w:val="20"/>
          <w:lang w:val="hy-AM"/>
        </w:rPr>
        <w:t>)</w:t>
      </w: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C2121D" w:rsidRPr="00283162" w:rsidTr="00C2121D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C2121D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0632"/>
                    <w:gridCol w:w="250"/>
                  </w:tblGrid>
                  <w:tr w:rsidR="00C2121D" w:rsidRPr="00283162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416" w:type="dxa"/>
                          <w:tblLook w:val="04A0"/>
                        </w:tblPr>
                        <w:tblGrid>
                          <w:gridCol w:w="3753"/>
                          <w:gridCol w:w="6663"/>
                        </w:tblGrid>
                        <w:tr w:rsidR="00C2121D" w:rsidRPr="00283162">
                          <w:trPr>
                            <w:trHeight w:val="3402"/>
                          </w:trPr>
                          <w:tc>
                            <w:tcPr>
                              <w:tcW w:w="3753" w:type="dxa"/>
                            </w:tcPr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283162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Վ.Հակոբյան 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</w:t>
                              </w:r>
                            </w:p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C2121D" w:rsidRPr="00283162" w:rsidRDefault="00C2121D" w:rsidP="0028316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8316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                       </w:t>
                              </w:r>
                            </w:p>
                          </w:tc>
                        </w:tr>
                      </w:tbl>
                      <w:p w:rsidR="00C2121D" w:rsidRPr="00C2121D" w:rsidRDefault="00C2121D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C2121D" w:rsidRDefault="00C2121D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283162" w:rsidRDefault="00283162" w:rsidP="00283162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ՀԱՅԱՍՏԱՆԻ ՀԱՆՐԱՊԵՏՈՒԹՅԱՆՇԻՐԱԿԻ</w:t>
                  </w:r>
                </w:p>
                <w:p w:rsidR="00283162" w:rsidRDefault="00283162" w:rsidP="00283162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283162" w:rsidRDefault="00283162" w:rsidP="00283162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283162" w:rsidRDefault="00283162" w:rsidP="00283162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283162" w:rsidRDefault="00283162" w:rsidP="00283162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283162" w:rsidRDefault="00283162" w:rsidP="00283162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283162" w:rsidRDefault="00283162" w:rsidP="00283162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C2121D" w:rsidRDefault="00C2121D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C2121D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C2121D" w:rsidRDefault="00C2121D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C2121D" w:rsidRDefault="00C2121D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C2121D" w:rsidRPr="00283162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C2121D" w:rsidRDefault="00C2121D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C2121D" w:rsidRPr="00C2121D" w:rsidRDefault="00C2121D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83162">
      <w:type w:val="continuous"/>
      <w:pgSz w:w="11907" w:h="16839" w:code="9"/>
      <w:pgMar w:top="426" w:right="567" w:bottom="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81E" w:rsidRDefault="0028081E" w:rsidP="00FF2C33">
      <w:r>
        <w:separator/>
      </w:r>
    </w:p>
  </w:endnote>
  <w:endnote w:type="continuationSeparator" w:id="1">
    <w:p w:rsidR="0028081E" w:rsidRDefault="0028081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81E" w:rsidRDefault="0028081E" w:rsidP="00FF2C33">
      <w:r>
        <w:separator/>
      </w:r>
    </w:p>
  </w:footnote>
  <w:footnote w:type="continuationSeparator" w:id="1">
    <w:p w:rsidR="0028081E" w:rsidRDefault="0028081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822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09C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081E"/>
    <w:rsid w:val="00281F42"/>
    <w:rsid w:val="0028316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3754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6F6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05D8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300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3EE0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4E48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2D0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21D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175C8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2024-03-20T13:39:00Z</dcterms:modified>
</cp:coreProperties>
</file>