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E193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7F4E88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7F4E88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7F4E8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7F4E8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7F4E88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7F4E88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7F4E88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7F4E88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7F4E88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7F4E8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7F4E88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7F4E88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7F4E8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EE193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7F4E88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7F4E88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7F4E8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7F4E88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7F4E8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7F4E88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7F4E88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7F4E88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7F4E88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Default="0051376F" w:rsidP="00D3030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«1</w:t>
      </w:r>
      <w:r w:rsidR="00603516"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նոյ</w:t>
      </w:r>
      <w:r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B4745F"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239</w:t>
      </w:r>
      <w:r w:rsidR="008B70A8" w:rsidRPr="007F4E8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EE193F" w:rsidRPr="007F4E88" w:rsidRDefault="00EE193F" w:rsidP="00D3030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</w:p>
    <w:p w:rsidR="00EE193F" w:rsidRPr="00EE193F" w:rsidRDefault="00EE193F" w:rsidP="00EE193F">
      <w:pPr>
        <w:ind w:left="450" w:hanging="90"/>
        <w:jc w:val="center"/>
        <w:rPr>
          <w:rFonts w:ascii="GHEA Grapalat" w:hAnsi="GHEA Grapalat"/>
          <w:b/>
          <w:lang w:val="hy-AM"/>
        </w:rPr>
      </w:pPr>
      <w:r w:rsidRPr="00EE193F">
        <w:rPr>
          <w:rFonts w:ascii="GHEA Grapalat" w:hAnsi="GHEA Grapalat"/>
          <w:b/>
          <w:lang w:val="hy-AM"/>
        </w:rPr>
        <w:t>ՀԱՅԱՍՏԱՆԻ ՀԱՆՐԱՊԵՏՈՒԹՅԱՆ ՇԻՐԱԿԻ ՄԱՐԶԻ ԳՅՈՒՄՐԻ ՀԱՄԱՅՆՔԻ  ԱՎԱԳԱՆՈՒ 2023 ԹՎԱԿԱՆԻ ՀՈՒՆԻՍԻ  28-Ի N  132-Ա ՈՐՈՇՄԱՆ ՄԵՋ ՓՈՓՈԽՈՒԹՅՈՒՆՆԵՐ</w:t>
      </w:r>
      <w:r w:rsidRPr="00EE193F">
        <w:rPr>
          <w:rFonts w:ascii="GHEA Grapalat" w:hAnsi="GHEA Grapalat"/>
          <w:b/>
          <w:color w:val="FF0000"/>
          <w:lang w:val="hy-AM"/>
        </w:rPr>
        <w:t xml:space="preserve"> </w:t>
      </w:r>
      <w:r w:rsidRPr="00EE193F">
        <w:rPr>
          <w:rFonts w:ascii="GHEA Grapalat" w:hAnsi="GHEA Grapalat"/>
          <w:b/>
          <w:lang w:val="hy-AM"/>
        </w:rPr>
        <w:t>ԿԱՏԱՐԵԼՈՒ ՄԱՍԻՆ</w:t>
      </w:r>
    </w:p>
    <w:p w:rsidR="00AB1902" w:rsidRPr="007F4E88" w:rsidRDefault="00AB1902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 w:val="14"/>
          <w:szCs w:val="18"/>
          <w:lang w:val="hy-AM"/>
        </w:rPr>
      </w:pPr>
    </w:p>
    <w:p w:rsidR="00077A55" w:rsidRPr="007F4E88" w:rsidRDefault="00077A55" w:rsidP="007F4E8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Ղեկավարվելով «Նորմատիվ իրավական ակտերի մասին» օրենքի 33-րդ հոդվածի 1-ին մասի     1-ին և 3-րդ կետերով, 34-րդ հոդվածի 1-ին</w:t>
      </w:r>
      <w:r w:rsidR="007F4E88"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2-րդ</w:t>
      </w:r>
      <w:r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մաս</w:t>
      </w:r>
      <w:r w:rsidR="007F4E88"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>եր</w:t>
      </w:r>
      <w:r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ով և հիմք ընդունելով </w:t>
      </w:r>
      <w:r w:rsidRPr="007F4E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Հայաստանի Հանրապետության վարչապետի 2009 թվականի դեկտեմբերի 22-ի N 1064-Ա որոշմամբ ստեղծված միջգերատեսչական հանձնաժողովի 2023 թվականի հոկտեմբերի 10-ի N 2/փ-342 դրական եզրակացությունը`</w:t>
      </w:r>
      <w:r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F4E8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</w:t>
      </w:r>
      <w:r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F4E8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Գյումրի</w:t>
      </w:r>
      <w:r w:rsidRPr="007F4E8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F4E8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համայնքի ավագանին որոշում է.</w:t>
      </w:r>
    </w:p>
    <w:p w:rsidR="00077A55" w:rsidRPr="007F4E88" w:rsidRDefault="00077A55" w:rsidP="007F4E88">
      <w:pPr>
        <w:pStyle w:val="af"/>
        <w:numPr>
          <w:ilvl w:val="0"/>
          <w:numId w:val="48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7F4E88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Շիրակի մարզի Գյումրի համայնքի ավագանու 2023 թվականի հունիսի  28-ի   «Հայաստանի Հանրապետության Շիրակի մարզի Գյումրի քաղաքի Ֆորալբերգի փողոց N 10 հասցեի </w:t>
      </w:r>
      <w:r w:rsidRPr="007F4E88">
        <w:rPr>
          <w:rFonts w:ascii="GHEA Grapalat" w:hAnsi="GHEA Grapalat" w:cs="Sylfaen"/>
          <w:color w:val="000000" w:themeColor="text1"/>
          <w:lang w:val="hy-AM"/>
        </w:rPr>
        <w:t xml:space="preserve">0.7178 հա մակերեսով </w:t>
      </w:r>
      <w:r w:rsidRPr="007F4E88">
        <w:rPr>
          <w:rFonts w:ascii="GHEA Grapalat" w:hAnsi="GHEA Grapalat"/>
          <w:color w:val="000000" w:themeColor="text1"/>
          <w:lang w:val="hy-AM"/>
        </w:rPr>
        <w:t xml:space="preserve">հողամասի նպատակային և գործառնական նշանակությունները փոփոխելու մասին» N 132-Ա որոշման մեջ կատարել հետևյալ փոփոխությունները.                                                       </w:t>
      </w:r>
    </w:p>
    <w:p w:rsidR="00077A55" w:rsidRPr="007F4E88" w:rsidRDefault="00077A55" w:rsidP="007F4E88">
      <w:pPr>
        <w:pStyle w:val="af"/>
        <w:numPr>
          <w:ilvl w:val="0"/>
          <w:numId w:val="49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7F4E88">
        <w:rPr>
          <w:rFonts w:ascii="GHEA Grapalat" w:hAnsi="GHEA Grapalat"/>
          <w:color w:val="000000" w:themeColor="text1"/>
          <w:lang w:val="hy-AM"/>
        </w:rPr>
        <w:t xml:space="preserve"> վերնագրում, նախաբանում</w:t>
      </w:r>
      <w:r w:rsidR="007F4E88" w:rsidRPr="007F4E88">
        <w:rPr>
          <w:rFonts w:ascii="GHEA Grapalat" w:hAnsi="GHEA Grapalat"/>
          <w:color w:val="000000" w:themeColor="text1"/>
          <w:lang w:val="hy-AM"/>
        </w:rPr>
        <w:t xml:space="preserve"> և </w:t>
      </w:r>
      <w:r w:rsidRPr="007F4E88">
        <w:rPr>
          <w:rFonts w:ascii="GHEA Grapalat" w:hAnsi="GHEA Grapalat"/>
          <w:color w:val="000000" w:themeColor="text1"/>
          <w:lang w:val="hy-AM"/>
        </w:rPr>
        <w:t>1-ին կետում  </w:t>
      </w:r>
      <w:r w:rsidR="007F4E88" w:rsidRPr="007F4E88">
        <w:rPr>
          <w:rFonts w:ascii="GHEA Grapalat" w:hAnsi="GHEA Grapalat" w:cs="Sylfaen"/>
          <w:color w:val="000000" w:themeColor="text1"/>
          <w:lang w:val="hy-AM"/>
        </w:rPr>
        <w:t>0,7178</w:t>
      </w:r>
      <w:r w:rsidRPr="007F4E88">
        <w:rPr>
          <w:rFonts w:ascii="GHEA Grapalat" w:hAnsi="GHEA Grapalat" w:cs="Sylfaen"/>
          <w:color w:val="000000" w:themeColor="text1"/>
          <w:lang w:val="hy-AM"/>
        </w:rPr>
        <w:t xml:space="preserve"> զրո ամբողջ յոթ հազար մեկ հարյուր յոթանասունութ տասհազարերորդական հեկտար</w:t>
      </w:r>
      <w:r w:rsidRPr="007F4E88">
        <w:rPr>
          <w:rFonts w:ascii="GHEA Grapalat" w:hAnsi="GHEA Grapalat"/>
          <w:color w:val="000000" w:themeColor="text1"/>
          <w:lang w:val="hy-AM"/>
        </w:rPr>
        <w:t> թիվը ու բառերը փոխարիենլ 0,7183</w:t>
      </w:r>
      <w:r w:rsidRPr="007F4E88">
        <w:rPr>
          <w:rFonts w:ascii="GHEA Grapalat" w:hAnsi="GHEA Grapalat" w:cs="Sylfaen"/>
          <w:color w:val="000000" w:themeColor="text1"/>
          <w:lang w:val="hy-AM"/>
        </w:rPr>
        <w:t xml:space="preserve">  զրո ամբողջ յոթ հազար մեկ հարյուր ութսուներեք տասհազարերորդական հեկտար</w:t>
      </w:r>
      <w:r w:rsidRPr="007F4E88">
        <w:rPr>
          <w:rFonts w:ascii="GHEA Grapalat" w:hAnsi="GHEA Grapalat"/>
          <w:color w:val="000000" w:themeColor="text1"/>
          <w:lang w:val="hy-AM"/>
        </w:rPr>
        <w:t>»</w:t>
      </w:r>
      <w:r w:rsidRPr="007F4E88">
        <w:rPr>
          <w:rFonts w:ascii="GHEA Grapalat" w:eastAsia="Arial Unicode MS" w:hAnsi="GHEA Grapalat"/>
          <w:iCs/>
          <w:color w:val="000000" w:themeColor="text1"/>
          <w:lang w:val="af-ZA"/>
        </w:rPr>
        <w:t xml:space="preserve"> թվով և բառերով,</w:t>
      </w:r>
    </w:p>
    <w:p w:rsidR="00077A55" w:rsidRPr="007F4E88" w:rsidRDefault="007F4E88" w:rsidP="007F4E88">
      <w:pPr>
        <w:pStyle w:val="af"/>
        <w:numPr>
          <w:ilvl w:val="0"/>
          <w:numId w:val="49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7F4E88">
        <w:rPr>
          <w:rFonts w:ascii="GHEA Grapalat" w:eastAsia="Arial Unicode MS" w:hAnsi="GHEA Grapalat"/>
          <w:iCs/>
          <w:color w:val="000000" w:themeColor="text1"/>
          <w:lang w:val="hy-AM"/>
        </w:rPr>
        <w:t xml:space="preserve"> </w:t>
      </w:r>
      <w:r w:rsidR="00077A55" w:rsidRPr="007F4E88">
        <w:rPr>
          <w:rFonts w:ascii="GHEA Grapalat" w:eastAsia="Arial Unicode MS" w:hAnsi="GHEA Grapalat"/>
          <w:iCs/>
          <w:color w:val="000000" w:themeColor="text1"/>
          <w:lang w:val="hy-AM"/>
        </w:rPr>
        <w:t xml:space="preserve">1-ին </w:t>
      </w:r>
      <w:r w:rsidRPr="007F4E88">
        <w:rPr>
          <w:rFonts w:ascii="GHEA Grapalat" w:eastAsia="Arial Unicode MS" w:hAnsi="GHEA Grapalat"/>
          <w:iCs/>
          <w:color w:val="000000" w:themeColor="text1"/>
          <w:lang w:val="hy-AM"/>
        </w:rPr>
        <w:t>կետ</w:t>
      </w:r>
      <w:r w:rsidR="00077A55" w:rsidRPr="007F4E88">
        <w:rPr>
          <w:rFonts w:ascii="GHEA Grapalat" w:eastAsia="Arial Unicode MS" w:hAnsi="GHEA Grapalat"/>
          <w:iCs/>
          <w:color w:val="000000" w:themeColor="text1"/>
          <w:lang w:val="hy-AM"/>
        </w:rPr>
        <w:t>ով հաստատված հավելվածը շարադրել նոր խմբագրությամբ՝ համաձայն հավելվածի</w:t>
      </w:r>
      <w:r w:rsidR="00077A55" w:rsidRPr="007F4E88">
        <w:rPr>
          <w:rFonts w:ascii="GHEA Grapalat" w:eastAsia="Arial Unicode MS" w:hAnsi="GHEA Grapalat"/>
          <w:iCs/>
          <w:color w:val="000000" w:themeColor="text1"/>
          <w:lang w:val="af-ZA"/>
        </w:rPr>
        <w:t>:</w:t>
      </w:r>
      <w:r w:rsidR="00077A55" w:rsidRPr="007F4E88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F4E88" w:rsidRPr="007F4E88" w:rsidRDefault="00077A55" w:rsidP="007F4E88">
      <w:pPr>
        <w:pStyle w:val="af"/>
        <w:numPr>
          <w:ilvl w:val="0"/>
          <w:numId w:val="48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  <w:r w:rsidRPr="007F4E88">
        <w:rPr>
          <w:rFonts w:ascii="GHEA Grapalat" w:hAnsi="GHEA Grapalat"/>
          <w:color w:val="000000" w:themeColor="text1"/>
          <w:lang w:val="hy-AM"/>
        </w:rPr>
        <w:t xml:space="preserve">Հանձնարարել </w:t>
      </w:r>
      <w:r w:rsidR="007F4E88" w:rsidRPr="007F4E88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Շիրակի մարզի </w:t>
      </w:r>
      <w:r w:rsidRPr="007F4E88">
        <w:rPr>
          <w:rFonts w:ascii="GHEA Grapalat" w:hAnsi="GHEA Grapalat"/>
          <w:color w:val="000000" w:themeColor="text1"/>
          <w:lang w:val="hy-AM"/>
        </w:rPr>
        <w:t>Գյումրի համայնքի գլխավոր ճարտարապետին և Գյումրու համայնքապետարանի աշխատակազմի քաղաքաշինության և հողօգտագործման բաժնի պետի</w:t>
      </w:r>
      <w:r w:rsidR="007F4E88" w:rsidRPr="007F4E88">
        <w:rPr>
          <w:rFonts w:ascii="GHEA Grapalat" w:hAnsi="GHEA Grapalat"/>
          <w:color w:val="000000" w:themeColor="text1"/>
          <w:lang w:val="hy-AM"/>
        </w:rPr>
        <w:t xml:space="preserve"> պարտականությունները կատարողի</w:t>
      </w:r>
      <w:r w:rsidRPr="007F4E88">
        <w:rPr>
          <w:rFonts w:ascii="GHEA Grapalat" w:hAnsi="GHEA Grapalat"/>
          <w:color w:val="000000" w:themeColor="text1"/>
          <w:lang w:val="hy-AM"/>
        </w:rPr>
        <w:t xml:space="preserve">ն` օրենքով սահմանված կարգով սույն որոշման 1-ին կետում նշված փոփոխությունը արտացոլել </w:t>
      </w:r>
      <w:r w:rsidR="007F4E88" w:rsidRPr="007F4E88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Շիրակի մարզի </w:t>
      </w:r>
      <w:r w:rsidRPr="007F4E88">
        <w:rPr>
          <w:rFonts w:ascii="GHEA Grapalat" w:hAnsi="GHEA Grapalat"/>
          <w:color w:val="000000" w:themeColor="text1"/>
          <w:lang w:val="hy-AM"/>
        </w:rPr>
        <w:t xml:space="preserve">Գյումրի համայնքը Գյումրի քաղաքը ներառող միկրոռեգիոնալ մակարդակի Շիրակ-4 համակցված տարածական պլանավորման փաստաթղթում և ընթացիկ քաղաքաշինական քարտեզում:   </w:t>
      </w:r>
    </w:p>
    <w:p w:rsidR="00077A55" w:rsidRPr="007F4E88" w:rsidRDefault="007F4E88" w:rsidP="007F4E88">
      <w:pPr>
        <w:pStyle w:val="af"/>
        <w:numPr>
          <w:ilvl w:val="0"/>
          <w:numId w:val="48"/>
        </w:numPr>
        <w:tabs>
          <w:tab w:val="center" w:pos="4677"/>
        </w:tabs>
        <w:spacing w:line="24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7F4E88">
        <w:rPr>
          <w:rFonts w:ascii="GHEA Grapalat" w:hAnsi="GHEA Grapalat"/>
          <w:color w:val="000000" w:themeColor="text1"/>
          <w:lang w:val="hy-AM"/>
        </w:rPr>
        <w:t>Սույն որոշումն ուժի մեջ է մտնում հրապարակմանը հաջորդող օրվանից:</w:t>
      </w:r>
    </w:p>
    <w:p w:rsidR="00D3030F" w:rsidRPr="007F4E88" w:rsidRDefault="00D3030F" w:rsidP="00D3030F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14"/>
          <w:szCs w:val="22"/>
          <w:lang w:val="hy-AM"/>
        </w:rPr>
      </w:pPr>
    </w:p>
    <w:p w:rsidR="00D617CD" w:rsidRPr="007F4E88" w:rsidRDefault="00D617CD" w:rsidP="00D3030F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32974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21</w:t>
      </w:r>
      <w:r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Դեմ (</w:t>
      </w:r>
      <w:r w:rsidR="00773CBC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Ձեռնպահ (</w:t>
      </w:r>
      <w:r w:rsidR="003E3999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EE193F" w:rsidTr="00990A68">
        <w:trPr>
          <w:trHeight w:val="1073"/>
        </w:trPr>
        <w:tc>
          <w:tcPr>
            <w:tcW w:w="6768" w:type="dxa"/>
          </w:tcPr>
          <w:p w:rsidR="0051376F" w:rsidRPr="00D75701" w:rsidRDefault="00D3030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E609B0" w:rsidRPr="00D75701" w:rsidRDefault="00E609B0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603516" w:rsidRPr="00D75701" w:rsidRDefault="00603516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603516" w:rsidRPr="00D75701" w:rsidRDefault="00603516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337EF8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732974" w:rsidRPr="00D75701" w:rsidRDefault="00732974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Ս. Խուբեսարյան</w:t>
            </w:r>
          </w:p>
          <w:p w:rsidR="00CE10E3" w:rsidRPr="00D75701" w:rsidRDefault="00B90894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 Բեյբուտ</w:t>
            </w:r>
            <w:r w:rsidR="002B7A49"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8C0067" w:rsidRPr="00D75701" w:rsidRDefault="008C0067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Հ.Նիկողոսյան</w:t>
            </w:r>
          </w:p>
          <w:p w:rsidR="00CE10E3" w:rsidRPr="00D75701" w:rsidRDefault="00CE10E3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CE10E3" w:rsidRPr="00D75701" w:rsidRDefault="00CE10E3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Ե.Խանամիրյան</w:t>
            </w: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Լ.Մուրադյան</w:t>
            </w:r>
          </w:p>
          <w:p w:rsidR="0051376F" w:rsidRPr="00D75701" w:rsidRDefault="008C0067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3E3999" w:rsidRPr="00D75701" w:rsidRDefault="003E3999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3E3999" w:rsidRPr="00D75701" w:rsidRDefault="003E3999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8C0067" w:rsidRPr="00D75701" w:rsidRDefault="003E3999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D75701" w:rsidRDefault="008C0067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 Մանուկյան</w:t>
            </w:r>
          </w:p>
          <w:p w:rsidR="003E3999" w:rsidRPr="00D75701" w:rsidRDefault="003E3999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51376F" w:rsidRPr="00D75701" w:rsidRDefault="00773CBC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D75701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D75701" w:rsidRDefault="00CE10E3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726C9A" w:rsidRPr="00D75701" w:rsidRDefault="00726C9A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69435A" w:rsidRPr="00D75701" w:rsidRDefault="0069435A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990A68" w:rsidRPr="00D75701" w:rsidRDefault="00990A68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D75701" w:rsidRDefault="0051376F" w:rsidP="00D75701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D75701" w:rsidRDefault="0051376F" w:rsidP="00D75701">
            <w:pPr>
              <w:ind w:left="85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D75701" w:rsidRDefault="0051376F" w:rsidP="00D75701">
            <w:pPr>
              <w:ind w:left="85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D75701" w:rsidRDefault="0051376F" w:rsidP="00D75701">
            <w:pPr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FD3282" w:rsidRPr="007F4E88" w:rsidRDefault="00FD3282" w:rsidP="00FD3282">
      <w:pP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sectPr w:rsidR="00FD3282" w:rsidRPr="007F4E88" w:rsidSect="002A45C0">
          <w:type w:val="continuous"/>
          <w:pgSz w:w="11907" w:h="16839"/>
          <w:pgMar w:top="540" w:right="567" w:bottom="450" w:left="1260" w:header="720" w:footer="720" w:gutter="0"/>
          <w:cols w:space="720"/>
        </w:sectPr>
      </w:pPr>
    </w:p>
    <w:p w:rsidR="00C62661" w:rsidRPr="007F4E88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7F4E88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lastRenderedPageBreak/>
        <w:t>ՀԱՅԱՍՏԱՆԻ ՀԱՆՐԱՊԵՏՈՒԹ</w:t>
      </w:r>
      <w:r w:rsidR="00FF49B5" w:rsidRPr="007F4E88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7F4E88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D3030F" w:rsidRPr="007F4E88" w:rsidRDefault="00C62661" w:rsidP="00D3030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7F4E88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51376F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        </w:t>
      </w:r>
      <w:r w:rsidR="002E1926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7F4E88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D75701" w:rsidRDefault="00D75701" w:rsidP="00D7570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75701" w:rsidRDefault="00D75701" w:rsidP="00D7570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D75701" w:rsidRDefault="00D75701" w:rsidP="00D75701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885A1F" w:rsidRPr="007F4E88" w:rsidRDefault="003E7421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7F4E88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7F4E88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  <w:r w:rsidR="00B65D96" w:rsidRPr="007F4E88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 xml:space="preserve">, </w:t>
      </w:r>
    </w:p>
    <w:p w:rsidR="003F4199" w:rsidRPr="007F4E88" w:rsidRDefault="003142FE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B57F38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1</w:t>
      </w:r>
      <w:r w:rsidR="00603516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4</w:t>
      </w:r>
      <w:r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603516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նոյ</w:t>
      </w:r>
      <w:r w:rsidR="00B57F38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7F4E88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7F4E8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D3" w:rsidRDefault="009E17D3" w:rsidP="00FF2C33">
      <w:r>
        <w:separator/>
      </w:r>
    </w:p>
  </w:endnote>
  <w:endnote w:type="continuationSeparator" w:id="1">
    <w:p w:rsidR="009E17D3" w:rsidRDefault="009E17D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D3" w:rsidRDefault="009E17D3" w:rsidP="00FF2C33">
      <w:r>
        <w:separator/>
      </w:r>
    </w:p>
  </w:footnote>
  <w:footnote w:type="continuationSeparator" w:id="1">
    <w:p w:rsidR="009E17D3" w:rsidRDefault="009E17D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4"/>
  </w:num>
  <w:num w:numId="14">
    <w:abstractNumId w:val="31"/>
  </w:num>
  <w:num w:numId="15">
    <w:abstractNumId w:val="41"/>
  </w:num>
  <w:num w:numId="16">
    <w:abstractNumId w:val="2"/>
  </w:num>
  <w:num w:numId="17">
    <w:abstractNumId w:val="34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4"/>
  </w:num>
  <w:num w:numId="21">
    <w:abstractNumId w:val="25"/>
  </w:num>
  <w:num w:numId="22">
    <w:abstractNumId w:val="40"/>
  </w:num>
  <w:num w:numId="23">
    <w:abstractNumId w:val="30"/>
  </w:num>
  <w:num w:numId="24">
    <w:abstractNumId w:val="37"/>
  </w:num>
  <w:num w:numId="25">
    <w:abstractNumId w:val="32"/>
  </w:num>
  <w:num w:numId="26">
    <w:abstractNumId w:val="28"/>
  </w:num>
  <w:num w:numId="27">
    <w:abstractNumId w:val="16"/>
  </w:num>
  <w:num w:numId="28">
    <w:abstractNumId w:val="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68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23B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1A"/>
    <w:rsid w:val="000775F4"/>
    <w:rsid w:val="00077A55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B4F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45C0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189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0CE"/>
    <w:rsid w:val="004761BC"/>
    <w:rsid w:val="00476E00"/>
    <w:rsid w:val="00476FA1"/>
    <w:rsid w:val="00477F44"/>
    <w:rsid w:val="0048134E"/>
    <w:rsid w:val="0048181D"/>
    <w:rsid w:val="00481A9F"/>
    <w:rsid w:val="0048253A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634D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67448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D7F07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974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7F4E88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5A1F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151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17D3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22C7"/>
    <w:rsid w:val="00A44FC0"/>
    <w:rsid w:val="00A458E0"/>
    <w:rsid w:val="00A45D0F"/>
    <w:rsid w:val="00A46B3A"/>
    <w:rsid w:val="00A46F42"/>
    <w:rsid w:val="00A473B0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45F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1EA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3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5701"/>
    <w:rsid w:val="00D75E1F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5EE5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4DC2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28C8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193F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2023-11-20T12:42:00Z</dcterms:modified>
</cp:coreProperties>
</file>