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32703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32703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971139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126F34">
        <w:rPr>
          <w:rFonts w:ascii="GHEA Grapalat" w:hAnsi="GHEA Grapalat" w:cs="Sylfaen"/>
          <w:b/>
          <w:szCs w:val="18"/>
          <w:lang w:val="hy-AM"/>
        </w:rPr>
        <w:t>205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75292D">
        <w:rPr>
          <w:rFonts w:ascii="GHEA Grapalat" w:hAnsi="GHEA Grapalat" w:cs="Sylfaen"/>
          <w:b/>
          <w:szCs w:val="18"/>
          <w:lang w:val="hy-AM"/>
        </w:rPr>
        <w:t>–</w:t>
      </w:r>
      <w:r w:rsidRPr="004524D1">
        <w:rPr>
          <w:rFonts w:ascii="GHEA Grapalat" w:hAnsi="GHEA Grapalat" w:cs="Sylfaen"/>
          <w:b/>
          <w:szCs w:val="18"/>
          <w:lang w:val="hy-AM"/>
        </w:rPr>
        <w:t>Ա</w:t>
      </w:r>
    </w:p>
    <w:p w:rsidR="0075292D" w:rsidRPr="00646302" w:rsidRDefault="0075292D" w:rsidP="0051376F">
      <w:pPr>
        <w:ind w:left="567" w:firstLine="426"/>
        <w:jc w:val="center"/>
        <w:rPr>
          <w:rFonts w:ascii="GHEA Grapalat" w:hAnsi="GHEA Grapalat" w:cs="Sylfaen"/>
          <w:b/>
          <w:sz w:val="16"/>
          <w:szCs w:val="18"/>
          <w:lang w:val="hy-AM"/>
        </w:rPr>
      </w:pPr>
    </w:p>
    <w:p w:rsidR="0075292D" w:rsidRPr="00971139" w:rsidRDefault="0075292D" w:rsidP="0075292D">
      <w:pPr>
        <w:tabs>
          <w:tab w:val="left" w:pos="6869"/>
        </w:tabs>
        <w:jc w:val="center"/>
        <w:rPr>
          <w:rFonts w:ascii="GHEA Grapalat" w:hAnsi="GHEA Grapalat"/>
          <w:b/>
          <w:sz w:val="22"/>
          <w:lang w:val="hy-AM"/>
        </w:rPr>
      </w:pPr>
      <w:r w:rsidRPr="0075292D">
        <w:rPr>
          <w:rFonts w:ascii="GHEA Grapalat" w:hAnsi="GHEA Grapalat"/>
          <w:b/>
          <w:sz w:val="22"/>
          <w:lang w:val="hy-AM"/>
        </w:rPr>
        <w:t>ՀԱՅԱՍՏԱՆԻ  ՀԱՆՐԱՊԵՏՈՒԹՅԱՆ ՇԻՐԱԿԻ ՄԱՐԶԻ ԳՅՈՒՄՐԻ ՀԱՄԱՅՆՔԻ ՍԵՓԱԿԱՆՈՒԹՅԱՆ  ԱՄԵՆԱՄՅԱ ԳՈՒՅՔԱԳՐՄԱՆ ՓԱՍՏԱԹՂԹԵՐԸ</w:t>
      </w:r>
    </w:p>
    <w:p w:rsidR="0075292D" w:rsidRPr="00971139" w:rsidRDefault="0075292D" w:rsidP="0075292D">
      <w:pPr>
        <w:tabs>
          <w:tab w:val="left" w:pos="6869"/>
        </w:tabs>
        <w:jc w:val="center"/>
        <w:rPr>
          <w:rFonts w:ascii="GHEA Grapalat" w:hAnsi="GHEA Grapalat"/>
          <w:b/>
          <w:sz w:val="22"/>
          <w:lang w:val="hy-AM"/>
        </w:rPr>
      </w:pPr>
      <w:r w:rsidRPr="0075292D">
        <w:rPr>
          <w:rFonts w:ascii="GHEA Grapalat" w:hAnsi="GHEA Grapalat"/>
          <w:b/>
          <w:sz w:val="22"/>
          <w:lang w:val="hy-AM"/>
        </w:rPr>
        <w:t xml:space="preserve">  ՀԱՍՏԱՏԵԼՈՒ ՄԱՍԻՆ</w:t>
      </w:r>
    </w:p>
    <w:p w:rsidR="00971139" w:rsidRPr="00971139" w:rsidRDefault="00646302" w:rsidP="00971139">
      <w:pPr>
        <w:tabs>
          <w:tab w:val="left" w:pos="6869"/>
        </w:tabs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 xml:space="preserve">  </w:t>
      </w:r>
      <w:r w:rsidR="00971139" w:rsidRPr="00971139">
        <w:rPr>
          <w:rFonts w:ascii="GHEA Grapalat" w:hAnsi="GHEA Grapalat"/>
          <w:sz w:val="22"/>
          <w:lang w:val="hy-AM"/>
        </w:rPr>
        <w:t xml:space="preserve"> Ղեկավարվելով Տեղական ինքնակառավարման մասին օրենքի 18-րդ հոդվածի 1-ին մասի 32-րդ կետով, Հայաս</w:t>
      </w:r>
      <w:r w:rsidR="00971139">
        <w:rPr>
          <w:rFonts w:ascii="GHEA Grapalat" w:hAnsi="GHEA Grapalat"/>
          <w:sz w:val="22"/>
          <w:lang w:val="hy-AM"/>
        </w:rPr>
        <w:t>տանի Հանրապետության ֆինանսների</w:t>
      </w:r>
      <w:r w:rsidR="00971139" w:rsidRPr="00971139">
        <w:rPr>
          <w:rFonts w:ascii="GHEA Grapalat" w:hAnsi="GHEA Grapalat"/>
          <w:sz w:val="22"/>
          <w:lang w:val="hy-AM"/>
        </w:rPr>
        <w:t xml:space="preserve"> նախարարի 2016 թվակ</w:t>
      </w:r>
      <w:r w:rsidR="003C2527">
        <w:rPr>
          <w:rFonts w:ascii="GHEA Grapalat" w:hAnsi="GHEA Grapalat"/>
          <w:sz w:val="22"/>
          <w:lang w:val="hy-AM"/>
        </w:rPr>
        <w:t>անի  հունվարի  08-ի 2-Ն հրաման</w:t>
      </w:r>
      <w:r w:rsidR="003C2527" w:rsidRPr="003C2527">
        <w:rPr>
          <w:rFonts w:ascii="GHEA Grapalat" w:hAnsi="GHEA Grapalat"/>
          <w:sz w:val="22"/>
          <w:lang w:val="hy-AM"/>
        </w:rPr>
        <w:t>ի 1-ին կետով հաստատված կարգով</w:t>
      </w:r>
      <w:r w:rsidR="00971139" w:rsidRPr="00971139">
        <w:rPr>
          <w:rFonts w:ascii="GHEA Grapalat" w:hAnsi="GHEA Grapalat"/>
          <w:sz w:val="22"/>
          <w:lang w:val="hy-AM"/>
        </w:rPr>
        <w:t xml:space="preserve">  և հիմք  ընդուն</w:t>
      </w:r>
      <w:r>
        <w:rPr>
          <w:rFonts w:ascii="GHEA Grapalat" w:hAnsi="GHEA Grapalat"/>
          <w:sz w:val="22"/>
          <w:lang w:val="hy-AM"/>
        </w:rPr>
        <w:t>ելով Գյումրի համայնքի  ղեկավարի</w:t>
      </w:r>
      <w:r w:rsidR="00971139" w:rsidRPr="00971139">
        <w:rPr>
          <w:rFonts w:ascii="GHEA Grapalat" w:hAnsi="GHEA Grapalat"/>
          <w:sz w:val="22"/>
          <w:lang w:val="hy-AM"/>
        </w:rPr>
        <w:t xml:space="preserve"> 2022 թվականի  դեկտեմբերի 08-ի թիվ 66-Ա կարգադրությ</w:t>
      </w:r>
      <w:r w:rsidR="00971139">
        <w:rPr>
          <w:rFonts w:ascii="GHEA Grapalat" w:hAnsi="GHEA Grapalat"/>
          <w:sz w:val="22"/>
          <w:lang w:val="hy-AM"/>
        </w:rPr>
        <w:t>ամբ</w:t>
      </w:r>
      <w:r w:rsidR="00971139" w:rsidRPr="00971139">
        <w:rPr>
          <w:rFonts w:ascii="GHEA Grapalat" w:hAnsi="GHEA Grapalat"/>
          <w:sz w:val="22"/>
          <w:lang w:val="hy-AM"/>
        </w:rPr>
        <w:t xml:space="preserve"> ստեղծված հանձ</w:t>
      </w:r>
      <w:r>
        <w:rPr>
          <w:rFonts w:ascii="GHEA Grapalat" w:hAnsi="GHEA Grapalat"/>
          <w:sz w:val="22"/>
          <w:lang w:val="hy-AM"/>
        </w:rPr>
        <w:t>նա</w:t>
      </w:r>
      <w:r w:rsidR="00327032" w:rsidRPr="00327032">
        <w:rPr>
          <w:rFonts w:ascii="GHEA Grapalat" w:hAnsi="GHEA Grapalat"/>
          <w:sz w:val="22"/>
          <w:lang w:val="hy-AM"/>
        </w:rPr>
        <w:t>-</w:t>
      </w:r>
      <w:r>
        <w:rPr>
          <w:rFonts w:ascii="GHEA Grapalat" w:hAnsi="GHEA Grapalat"/>
          <w:sz w:val="22"/>
          <w:lang w:val="hy-AM"/>
        </w:rPr>
        <w:t>ժողովների եզրակացությունները</w:t>
      </w:r>
      <w:r w:rsidR="00971139" w:rsidRPr="00971139">
        <w:rPr>
          <w:rFonts w:ascii="GHEA Grapalat" w:hAnsi="GHEA Grapalat"/>
          <w:sz w:val="22"/>
          <w:lang w:val="hy-AM"/>
        </w:rPr>
        <w:t xml:space="preserve"> և արձանագրությունները՝ </w:t>
      </w:r>
      <w:r w:rsidR="00971139" w:rsidRPr="00971139">
        <w:rPr>
          <w:rFonts w:ascii="GHEA Grapalat" w:hAnsi="GHEA Grapalat"/>
          <w:b/>
          <w:color w:val="000000"/>
          <w:sz w:val="22"/>
          <w:lang w:val="hy-AM"/>
        </w:rPr>
        <w:t>Հայաստանի Հանրապետության Շիրակի մարզի</w:t>
      </w:r>
      <w:r w:rsidR="00971139" w:rsidRPr="00971139">
        <w:rPr>
          <w:rFonts w:ascii="GHEA Grapalat" w:hAnsi="GHEA Grapalat"/>
          <w:color w:val="000000"/>
          <w:sz w:val="22"/>
          <w:lang w:val="hy-AM"/>
        </w:rPr>
        <w:t xml:space="preserve"> </w:t>
      </w:r>
      <w:r w:rsidR="00971139" w:rsidRPr="00971139">
        <w:rPr>
          <w:rFonts w:ascii="GHEA Grapalat" w:hAnsi="GHEA Grapalat"/>
          <w:b/>
          <w:sz w:val="22"/>
          <w:lang w:val="hy-AM"/>
        </w:rPr>
        <w:t>Գյումրի</w:t>
      </w:r>
      <w:r w:rsidR="00971139" w:rsidRPr="00971139">
        <w:rPr>
          <w:rFonts w:ascii="GHEA Grapalat" w:hAnsi="GHEA Grapalat"/>
          <w:sz w:val="22"/>
          <w:lang w:val="hy-AM"/>
        </w:rPr>
        <w:t xml:space="preserve"> </w:t>
      </w:r>
      <w:r w:rsidR="00971139" w:rsidRPr="00971139">
        <w:rPr>
          <w:rFonts w:ascii="GHEA Grapalat" w:hAnsi="GHEA Grapalat"/>
          <w:b/>
          <w:sz w:val="22"/>
          <w:lang w:val="hy-AM"/>
        </w:rPr>
        <w:t>համայնքի ավագանին որոշում է</w:t>
      </w:r>
      <w:r w:rsidR="00971139" w:rsidRPr="00971139">
        <w:rPr>
          <w:rFonts w:ascii="GHEA Grapalat" w:hAnsi="GHEA Grapalat"/>
          <w:sz w:val="22"/>
          <w:lang w:val="hy-AM"/>
        </w:rPr>
        <w:t>.</w:t>
      </w:r>
    </w:p>
    <w:p w:rsidR="0075292D" w:rsidRPr="0075292D" w:rsidRDefault="0075292D" w:rsidP="0075292D">
      <w:pPr>
        <w:tabs>
          <w:tab w:val="left" w:pos="6869"/>
        </w:tabs>
        <w:jc w:val="both"/>
        <w:rPr>
          <w:rFonts w:ascii="GHEA Grapalat" w:hAnsi="GHEA Grapalat"/>
          <w:sz w:val="22"/>
          <w:lang w:val="hy-AM"/>
        </w:rPr>
      </w:pPr>
      <w:r w:rsidRPr="0075292D">
        <w:rPr>
          <w:rFonts w:ascii="GHEA Grapalat" w:hAnsi="GHEA Grapalat"/>
          <w:sz w:val="22"/>
          <w:lang w:val="hy-AM"/>
        </w:rPr>
        <w:t>1.</w:t>
      </w:r>
      <w:r w:rsidRPr="0075292D">
        <w:rPr>
          <w:rFonts w:ascii="GHEA Grapalat" w:hAnsi="GHEA Grapalat"/>
          <w:color w:val="000000"/>
          <w:sz w:val="22"/>
          <w:lang w:val="hy-AM"/>
        </w:rPr>
        <w:t xml:space="preserve"> Հաստատել Հայաստանի Հանրապետության Շիրակի մարզի Գյումրի համայնքի սեփականության ամենամյա գույքագրման փաստաթղթերը` համաձայն</w:t>
      </w:r>
      <w:r>
        <w:rPr>
          <w:rFonts w:ascii="GHEA Grapalat" w:hAnsi="GHEA Grapalat"/>
          <w:color w:val="000000"/>
          <w:sz w:val="22"/>
          <w:lang w:val="hy-AM"/>
        </w:rPr>
        <w:t xml:space="preserve"> </w:t>
      </w:r>
      <w:r w:rsidRPr="0075292D">
        <w:rPr>
          <w:rFonts w:ascii="GHEA Grapalat" w:hAnsi="GHEA Grapalat"/>
          <w:color w:val="000000"/>
          <w:sz w:val="22"/>
          <w:lang w:val="hy-AM"/>
        </w:rPr>
        <w:t>NN 1, 2,3,4,5</w:t>
      </w:r>
      <w:r w:rsidRPr="0075292D">
        <w:rPr>
          <w:rFonts w:ascii="Courier New" w:hAnsi="Courier New" w:cs="Courier New"/>
          <w:color w:val="000000"/>
          <w:sz w:val="22"/>
          <w:lang w:val="hy-AM"/>
        </w:rPr>
        <w:t> </w:t>
      </w:r>
      <w:r w:rsidRPr="0075292D">
        <w:rPr>
          <w:rFonts w:ascii="GHEA Grapalat" w:hAnsi="GHEA Grapalat"/>
          <w:sz w:val="22"/>
          <w:lang w:val="hy-AM"/>
        </w:rPr>
        <w:t>հավելվածների:</w:t>
      </w:r>
    </w:p>
    <w:p w:rsidR="0075292D" w:rsidRPr="00971139" w:rsidRDefault="0075292D" w:rsidP="0075292D">
      <w:pPr>
        <w:jc w:val="both"/>
        <w:rPr>
          <w:rFonts w:ascii="GHEA Grapalat" w:hAnsi="GHEA Grapalat"/>
          <w:sz w:val="22"/>
          <w:lang w:val="hy-AM"/>
        </w:rPr>
      </w:pPr>
      <w:r w:rsidRPr="0075292D">
        <w:rPr>
          <w:rFonts w:ascii="GHEA Grapalat" w:hAnsi="GHEA Grapalat"/>
          <w:sz w:val="22"/>
          <w:lang w:val="hy-AM"/>
        </w:rPr>
        <w:t xml:space="preserve">3.Սույն որոշումն ուժի մեջ է մտնում հրապարակմանը հաջորդող օրվանից: </w:t>
      </w:r>
    </w:p>
    <w:p w:rsidR="0075292D" w:rsidRPr="00971139" w:rsidRDefault="0075292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0"/>
          <w:szCs w:val="22"/>
          <w:lang w:val="hy-AM"/>
        </w:rPr>
        <w:sectPr w:rsidR="0075292D" w:rsidRPr="00971139" w:rsidSect="0075292D">
          <w:type w:val="continuous"/>
          <w:pgSz w:w="11907" w:h="16839"/>
          <w:pgMar w:top="709" w:right="747" w:bottom="270" w:left="99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126F34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45457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126F34">
        <w:rPr>
          <w:rFonts w:ascii="GHEA Grapalat" w:hAnsi="GHEA Grapalat"/>
          <w:b/>
          <w:noProof/>
          <w:sz w:val="22"/>
          <w:szCs w:val="22"/>
          <w:lang w:val="hy-AM"/>
        </w:rPr>
        <w:t>5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51376F" w:rsidRPr="00646302" w:rsidTr="00D623BB">
        <w:trPr>
          <w:trHeight w:val="1073"/>
        </w:trPr>
        <w:tc>
          <w:tcPr>
            <w:tcW w:w="7128" w:type="dxa"/>
          </w:tcPr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646302" w:rsidRDefault="0075292D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A2C33" w:rsidRPr="00646302" w:rsidRDefault="00DA2C33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DA2C33" w:rsidRPr="00646302" w:rsidRDefault="00DA2C33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DA2C33" w:rsidRPr="00646302" w:rsidRDefault="00DA2C33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126F34" w:rsidRPr="00646302" w:rsidRDefault="00126F34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126F34" w:rsidRPr="00646302" w:rsidRDefault="00126F34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126F34" w:rsidRPr="00646302" w:rsidRDefault="00126F34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126F34" w:rsidRPr="00646302" w:rsidRDefault="00126F34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126F34" w:rsidRPr="00646302" w:rsidRDefault="00126F34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4630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646302" w:rsidRDefault="0051376F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646302" w:rsidRDefault="0051376F" w:rsidP="00646302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646302" w:rsidRDefault="0051376F" w:rsidP="00646302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646302" w:rsidRDefault="0051376F" w:rsidP="00646302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  <w:tr w:rsidR="00D617CD" w:rsidRPr="00646302" w:rsidTr="00646302">
        <w:trPr>
          <w:trHeight w:val="72"/>
        </w:trPr>
        <w:tc>
          <w:tcPr>
            <w:tcW w:w="7128" w:type="dxa"/>
            <w:hideMark/>
          </w:tcPr>
          <w:p w:rsidR="00D617CD" w:rsidRPr="00646302" w:rsidRDefault="00D617CD" w:rsidP="0064630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D617CD" w:rsidRPr="00646302" w:rsidRDefault="00D617CD" w:rsidP="00646302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646302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46302">
      <w:pPr>
        <w:tabs>
          <w:tab w:val="left" w:pos="90"/>
        </w:tabs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646302" w:rsidRDefault="00646302" w:rsidP="00646302">
      <w:pPr>
        <w:tabs>
          <w:tab w:val="left" w:pos="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46302" w:rsidRDefault="00646302" w:rsidP="00646302">
      <w:pPr>
        <w:tabs>
          <w:tab w:val="left" w:pos="90"/>
        </w:tabs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F4199" w:rsidRPr="00646302" w:rsidRDefault="003E7421" w:rsidP="00646302">
      <w:pPr>
        <w:tabs>
          <w:tab w:val="left" w:pos="90"/>
        </w:tabs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646302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 xml:space="preserve">,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646302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D0C" w:rsidRDefault="00987D0C" w:rsidP="00FF2C33">
      <w:r>
        <w:separator/>
      </w:r>
    </w:p>
  </w:endnote>
  <w:endnote w:type="continuationSeparator" w:id="1">
    <w:p w:rsidR="00987D0C" w:rsidRDefault="00987D0C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D0C" w:rsidRDefault="00987D0C" w:rsidP="00FF2C33">
      <w:r>
        <w:separator/>
      </w:r>
    </w:p>
  </w:footnote>
  <w:footnote w:type="continuationSeparator" w:id="1">
    <w:p w:rsidR="00987D0C" w:rsidRDefault="00987D0C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F34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52E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1F5098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32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3D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0F0C"/>
    <w:rsid w:val="003C125B"/>
    <w:rsid w:val="003C2527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4964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302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513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292D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6B7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1139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87D0C"/>
    <w:rsid w:val="0099072A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CB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164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1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487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2023-10-13T06:23:00Z</dcterms:modified>
</cp:coreProperties>
</file>